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6F" w:rsidRPr="0082386F" w:rsidRDefault="0082386F" w:rsidP="008238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es-CL"/>
        </w:rPr>
      </w:pPr>
      <w:r w:rsidRPr="0082386F">
        <w:rPr>
          <w:rFonts w:eastAsia="Times New Roman" w:cstheme="minorHAnsi"/>
          <w:b/>
          <w:color w:val="000000"/>
          <w:sz w:val="20"/>
          <w:szCs w:val="20"/>
          <w:u w:val="single"/>
          <w:lang w:eastAsia="es-CL"/>
        </w:rPr>
        <w:t>Obras Mayores y Menores.</w:t>
      </w:r>
    </w:p>
    <w:p w:rsidR="005F5364" w:rsidRDefault="005F5364" w:rsidP="0082386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CL"/>
        </w:rPr>
      </w:pPr>
      <w:r w:rsidRPr="005F5364">
        <w:rPr>
          <w:rFonts w:eastAsia="Times New Roman" w:cstheme="minorHAnsi"/>
          <w:color w:val="000000"/>
          <w:sz w:val="20"/>
          <w:szCs w:val="20"/>
          <w:lang w:eastAsia="es-CL"/>
        </w:rPr>
        <w:t>El Registro General de Contratista</w:t>
      </w:r>
      <w:r w:rsidR="0082386F">
        <w:rPr>
          <w:rFonts w:eastAsia="Times New Roman" w:cstheme="minorHAnsi"/>
          <w:color w:val="000000"/>
          <w:sz w:val="20"/>
          <w:szCs w:val="20"/>
          <w:lang w:eastAsia="es-CL"/>
        </w:rPr>
        <w:t>s</w:t>
      </w:r>
      <w:r w:rsidRPr="005F5364">
        <w:rPr>
          <w:rFonts w:eastAsia="Times New Roman" w:cstheme="minorHAnsi"/>
          <w:color w:val="000000"/>
          <w:sz w:val="20"/>
          <w:szCs w:val="20"/>
          <w:lang w:eastAsia="es-CL"/>
        </w:rPr>
        <w:t xml:space="preserve"> </w:t>
      </w:r>
      <w:r w:rsidR="00E66C92">
        <w:rPr>
          <w:rFonts w:eastAsia="Times New Roman" w:cstheme="minorHAnsi"/>
          <w:color w:val="000000"/>
          <w:sz w:val="20"/>
          <w:szCs w:val="20"/>
          <w:lang w:eastAsia="es-CL"/>
        </w:rPr>
        <w:t xml:space="preserve">contiene las entidades que podrían adjudicarse contratos de Obra y </w:t>
      </w:r>
      <w:r w:rsidRPr="005F5364">
        <w:rPr>
          <w:rFonts w:eastAsia="Times New Roman" w:cstheme="minorHAnsi"/>
          <w:color w:val="000000"/>
          <w:sz w:val="20"/>
          <w:szCs w:val="20"/>
          <w:lang w:eastAsia="es-CL"/>
        </w:rPr>
        <w:t xml:space="preserve">está conformado por el Registro de Obras Mayores y el Registro de Obras Menores, siendo su principal diferencia los montos </w:t>
      </w:r>
      <w:r w:rsidR="00E66C92">
        <w:rPr>
          <w:rFonts w:eastAsia="Times New Roman" w:cstheme="minorHAnsi"/>
          <w:color w:val="000000"/>
          <w:sz w:val="20"/>
          <w:szCs w:val="20"/>
          <w:lang w:eastAsia="es-CL"/>
        </w:rPr>
        <w:t xml:space="preserve">estimados </w:t>
      </w:r>
      <w:r w:rsidRPr="005F5364">
        <w:rPr>
          <w:rFonts w:eastAsia="Times New Roman" w:cstheme="minorHAnsi"/>
          <w:color w:val="000000"/>
          <w:sz w:val="20"/>
          <w:szCs w:val="20"/>
          <w:lang w:eastAsia="es-CL"/>
        </w:rPr>
        <w:t>de obras a los cuales pueden presentarse.</w:t>
      </w:r>
    </w:p>
    <w:p w:rsidR="0082386F" w:rsidRPr="0082386F" w:rsidRDefault="0082386F" w:rsidP="0082386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CL"/>
        </w:rPr>
      </w:pPr>
      <w:r w:rsidRPr="0082386F">
        <w:rPr>
          <w:rFonts w:eastAsia="Times New Roman" w:cstheme="minorHAnsi"/>
          <w:color w:val="000000"/>
          <w:sz w:val="20"/>
          <w:szCs w:val="20"/>
          <w:lang w:eastAsia="es-CL"/>
        </w:rPr>
        <w:t>Obras Menores:</w:t>
      </w:r>
      <w:r w:rsidRPr="0082386F">
        <w:rPr>
          <w:rFonts w:eastAsia="Times New Roman" w:cstheme="minorHAnsi"/>
          <w:color w:val="000000"/>
          <w:sz w:val="20"/>
          <w:szCs w:val="20"/>
          <w:lang w:eastAsia="es-CL"/>
        </w:rPr>
        <w:tab/>
        <w:t>menor o igual  6.000 UTM</w:t>
      </w:r>
    </w:p>
    <w:p w:rsidR="0082386F" w:rsidRPr="0082386F" w:rsidRDefault="0082386F" w:rsidP="0082386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CL"/>
        </w:rPr>
      </w:pPr>
      <w:r w:rsidRPr="0082386F">
        <w:rPr>
          <w:rFonts w:eastAsia="Times New Roman" w:cstheme="minorHAnsi"/>
          <w:color w:val="000000"/>
          <w:sz w:val="20"/>
          <w:szCs w:val="20"/>
          <w:lang w:eastAsia="es-CL"/>
        </w:rPr>
        <w:t xml:space="preserve">Obras </w:t>
      </w:r>
      <w:r w:rsidRPr="0082386F">
        <w:rPr>
          <w:rFonts w:eastAsia="Times New Roman" w:cstheme="minorHAnsi"/>
          <w:color w:val="000000"/>
          <w:sz w:val="20"/>
          <w:szCs w:val="20"/>
          <w:lang w:eastAsia="es-CL"/>
        </w:rPr>
        <w:t>Mayores:</w:t>
      </w:r>
      <w:r w:rsidRPr="0082386F">
        <w:rPr>
          <w:rFonts w:eastAsia="Times New Roman" w:cstheme="minorHAnsi"/>
          <w:color w:val="000000"/>
          <w:sz w:val="20"/>
          <w:szCs w:val="20"/>
          <w:lang w:eastAsia="es-CL"/>
        </w:rPr>
        <w:tab/>
      </w:r>
      <w:r w:rsidRPr="0082386F">
        <w:rPr>
          <w:rFonts w:eastAsia="Times New Roman" w:cstheme="minorHAnsi"/>
          <w:color w:val="000000"/>
          <w:sz w:val="20"/>
          <w:szCs w:val="20"/>
          <w:lang w:eastAsia="es-CL"/>
        </w:rPr>
        <w:t xml:space="preserve">mayor </w:t>
      </w:r>
      <w:r w:rsidRPr="0082386F">
        <w:rPr>
          <w:rFonts w:eastAsia="Times New Roman" w:cstheme="minorHAnsi"/>
          <w:color w:val="000000"/>
          <w:sz w:val="20"/>
          <w:szCs w:val="20"/>
          <w:lang w:eastAsia="es-CL"/>
        </w:rPr>
        <w:t>6.000 UTM</w:t>
      </w:r>
    </w:p>
    <w:p w:rsidR="0082386F" w:rsidRDefault="0082386F" w:rsidP="0082386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CL"/>
        </w:rPr>
      </w:pPr>
      <w:r>
        <w:rPr>
          <w:rFonts w:eastAsia="Times New Roman" w:cstheme="minorHAnsi"/>
          <w:color w:val="000000"/>
          <w:sz w:val="20"/>
          <w:szCs w:val="20"/>
          <w:lang w:eastAsia="es-CL"/>
        </w:rPr>
        <w:t xml:space="preserve">Valor UTM link: </w:t>
      </w:r>
      <w:hyperlink r:id="rId6" w:history="1">
        <w:r w:rsidRPr="00FA64DA">
          <w:rPr>
            <w:rStyle w:val="Hipervnculo"/>
            <w:rFonts w:eastAsia="Times New Roman" w:cstheme="minorHAnsi"/>
            <w:sz w:val="20"/>
            <w:szCs w:val="20"/>
            <w:lang w:eastAsia="es-CL"/>
          </w:rPr>
          <w:t>http://www.sii.cl/pagina/valores/utm/utm2016.htm</w:t>
        </w:r>
      </w:hyperlink>
    </w:p>
    <w:p w:rsidR="0082386F" w:rsidRDefault="0082386F" w:rsidP="0082386F">
      <w:p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rFonts w:eastAsia="Times New Roman" w:cstheme="minorHAnsi"/>
          <w:color w:val="000000"/>
          <w:sz w:val="20"/>
          <w:szCs w:val="20"/>
          <w:lang w:eastAsia="es-CL"/>
        </w:rPr>
        <w:t xml:space="preserve">Se rige por el cuerpo legal </w:t>
      </w:r>
      <w:r>
        <w:rPr>
          <w:b/>
          <w:bCs/>
        </w:rPr>
        <w:t>Reglamento pa</w:t>
      </w:r>
      <w:r w:rsidR="00E66C92">
        <w:rPr>
          <w:b/>
          <w:bCs/>
        </w:rPr>
        <w:t xml:space="preserve">ra Contratos de Obras Públicas - </w:t>
      </w:r>
      <w:r>
        <w:rPr>
          <w:b/>
          <w:bCs/>
        </w:rPr>
        <w:t>Decreto Supremo MOP Nº 75 de 02.02.2004</w:t>
      </w:r>
      <w:r>
        <w:rPr>
          <w:b/>
          <w:bCs/>
        </w:rPr>
        <w:t xml:space="preserve"> (link: </w:t>
      </w:r>
      <w:hyperlink r:id="rId7" w:history="1">
        <w:r w:rsidRPr="00FA64DA">
          <w:rPr>
            <w:rStyle w:val="Hipervnculo"/>
            <w:b/>
            <w:bCs/>
          </w:rPr>
          <w:t>http://bcn.cl/1uvzx</w:t>
        </w:r>
      </w:hyperlink>
      <w:r>
        <w:rPr>
          <w:b/>
          <w:bCs/>
        </w:rPr>
        <w:t>)</w:t>
      </w:r>
    </w:p>
    <w:p w:rsidR="0082386F" w:rsidRDefault="0082386F" w:rsidP="0082386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CL"/>
        </w:rPr>
      </w:pPr>
    </w:p>
    <w:p w:rsidR="0082386F" w:rsidRPr="0082386F" w:rsidRDefault="0082386F" w:rsidP="008238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es-CL"/>
        </w:rPr>
      </w:pPr>
      <w:r w:rsidRPr="0082386F">
        <w:rPr>
          <w:rFonts w:eastAsia="Times New Roman" w:cstheme="minorHAnsi"/>
          <w:b/>
          <w:color w:val="000000"/>
          <w:sz w:val="20"/>
          <w:szCs w:val="20"/>
          <w:u w:val="single"/>
          <w:lang w:eastAsia="es-CL"/>
        </w:rPr>
        <w:t>Consultoría</w:t>
      </w:r>
      <w:r w:rsidR="00E66C92">
        <w:rPr>
          <w:rFonts w:eastAsia="Times New Roman" w:cstheme="minorHAnsi"/>
          <w:b/>
          <w:color w:val="000000"/>
          <w:sz w:val="20"/>
          <w:szCs w:val="20"/>
          <w:u w:val="single"/>
          <w:lang w:eastAsia="es-CL"/>
        </w:rPr>
        <w:t>.</w:t>
      </w:r>
    </w:p>
    <w:p w:rsidR="0082386F" w:rsidRDefault="0082386F" w:rsidP="0082386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s-CL"/>
        </w:rPr>
      </w:pPr>
      <w:r>
        <w:rPr>
          <w:rFonts w:eastAsia="Times New Roman" w:cstheme="minorHAnsi"/>
          <w:color w:val="000000"/>
          <w:sz w:val="20"/>
          <w:szCs w:val="20"/>
          <w:lang w:eastAsia="es-CL"/>
        </w:rPr>
        <w:t xml:space="preserve">El Registro de Consultoría </w:t>
      </w:r>
      <w:r w:rsidR="00E66C92">
        <w:rPr>
          <w:rFonts w:eastAsia="Times New Roman" w:cstheme="minorHAnsi"/>
          <w:color w:val="000000"/>
          <w:sz w:val="20"/>
          <w:szCs w:val="20"/>
          <w:lang w:eastAsia="es-CL"/>
        </w:rPr>
        <w:t xml:space="preserve">contiene las </w:t>
      </w:r>
      <w:r w:rsidR="00E66C92">
        <w:rPr>
          <w:rFonts w:eastAsia="Times New Roman" w:cstheme="minorHAnsi"/>
          <w:color w:val="000000"/>
          <w:sz w:val="20"/>
          <w:szCs w:val="20"/>
          <w:lang w:eastAsia="es-CL"/>
        </w:rPr>
        <w:t>entidades</w:t>
      </w:r>
      <w:r w:rsidR="00E66C92">
        <w:rPr>
          <w:rFonts w:eastAsia="Times New Roman" w:cstheme="minorHAnsi"/>
          <w:color w:val="000000"/>
          <w:sz w:val="20"/>
          <w:szCs w:val="20"/>
          <w:lang w:eastAsia="es-CL"/>
        </w:rPr>
        <w:t xml:space="preserve"> que podrían adjudicarse </w:t>
      </w:r>
      <w:r w:rsidRPr="0082386F">
        <w:rPr>
          <w:rFonts w:eastAsia="Times New Roman" w:cstheme="minorHAnsi"/>
          <w:color w:val="000000"/>
          <w:sz w:val="20"/>
          <w:szCs w:val="20"/>
          <w:lang w:eastAsia="es-CL"/>
        </w:rPr>
        <w:t xml:space="preserve">contratos de </w:t>
      </w:r>
      <w:r>
        <w:rPr>
          <w:rFonts w:eastAsia="Times New Roman" w:cstheme="minorHAnsi"/>
          <w:color w:val="000000"/>
          <w:sz w:val="20"/>
          <w:szCs w:val="20"/>
          <w:lang w:eastAsia="es-CL"/>
        </w:rPr>
        <w:t>estudios, proyectos y asesorías</w:t>
      </w:r>
      <w:r w:rsidRPr="0082386F">
        <w:rPr>
          <w:rFonts w:eastAsia="Times New Roman" w:cstheme="minorHAnsi"/>
          <w:color w:val="000000"/>
          <w:sz w:val="20"/>
          <w:szCs w:val="20"/>
          <w:lang w:eastAsia="es-CL"/>
        </w:rPr>
        <w:t>, que se relacion</w:t>
      </w:r>
      <w:r w:rsidR="00E66C92">
        <w:rPr>
          <w:rFonts w:eastAsia="Times New Roman" w:cstheme="minorHAnsi"/>
          <w:color w:val="000000"/>
          <w:sz w:val="20"/>
          <w:szCs w:val="20"/>
          <w:lang w:eastAsia="es-CL"/>
        </w:rPr>
        <w:t>en con la construcción de obras.</w:t>
      </w:r>
    </w:p>
    <w:p w:rsidR="00060F14" w:rsidRPr="0082386F" w:rsidRDefault="0082386F" w:rsidP="0082386F">
      <w:p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rFonts w:eastAsia="Times New Roman" w:cstheme="minorHAnsi"/>
          <w:color w:val="000000"/>
          <w:sz w:val="20"/>
          <w:szCs w:val="20"/>
          <w:lang w:eastAsia="es-CL"/>
        </w:rPr>
        <w:t xml:space="preserve">Se rige por el cuerpo legal </w:t>
      </w:r>
      <w:r>
        <w:rPr>
          <w:b/>
          <w:bCs/>
        </w:rPr>
        <w:t>Reglamento para Contrata</w:t>
      </w:r>
      <w:r w:rsidR="00E66C92">
        <w:rPr>
          <w:b/>
          <w:bCs/>
        </w:rPr>
        <w:t xml:space="preserve">ción de Trabajos de Consultoría - </w:t>
      </w:r>
      <w:r>
        <w:rPr>
          <w:b/>
          <w:bCs/>
        </w:rPr>
        <w:t>Decreto MOP Nº 48 de 28.02.1994</w:t>
      </w:r>
      <w:r>
        <w:rPr>
          <w:b/>
          <w:bCs/>
        </w:rPr>
        <w:t xml:space="preserve"> (link: </w:t>
      </w:r>
      <w:hyperlink r:id="rId8" w:history="1">
        <w:r w:rsidRPr="00FA64DA">
          <w:rPr>
            <w:rStyle w:val="Hipervnculo"/>
            <w:b/>
            <w:bCs/>
          </w:rPr>
          <w:t>http://bcn.cl/1v0kr</w:t>
        </w:r>
      </w:hyperlink>
      <w:r>
        <w:rPr>
          <w:b/>
          <w:bCs/>
        </w:rPr>
        <w:t>)</w:t>
      </w:r>
    </w:p>
    <w:sectPr w:rsidR="00060F14" w:rsidRPr="008238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4E2"/>
    <w:multiLevelType w:val="hybridMultilevel"/>
    <w:tmpl w:val="9E128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64"/>
    <w:rsid w:val="00060F14"/>
    <w:rsid w:val="005F5364"/>
    <w:rsid w:val="00656719"/>
    <w:rsid w:val="0082386F"/>
    <w:rsid w:val="00E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F536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238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F536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238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n.cl/1v0kr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bcn.cl/1uvz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i.cl/pagina/valores/utm/utm2016.htm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false</Publicar_x0020_Documento>
    <url_documento xmlns="d3a0feef-a189-490e-a5b1-e625e49bfe4a">/centro_documental/Documents/Areas_DGOP/InstructivosSolicitud/Detalle.docx</url_documento>
  </documentManagement>
</p:properties>
</file>

<file path=customXml/itemProps1.xml><?xml version="1.0" encoding="utf-8"?>
<ds:datastoreItem xmlns:ds="http://schemas.openxmlformats.org/officeDocument/2006/customXml" ds:itemID="{103F622F-B940-4A3A-BE92-C86647DA8133}"/>
</file>

<file path=customXml/itemProps2.xml><?xml version="1.0" encoding="utf-8"?>
<ds:datastoreItem xmlns:ds="http://schemas.openxmlformats.org/officeDocument/2006/customXml" ds:itemID="{C7EC8692-BE12-4951-AB80-BA5A6C6E9B6D}"/>
</file>

<file path=customXml/itemProps3.xml><?xml version="1.0" encoding="utf-8"?>
<ds:datastoreItem xmlns:ds="http://schemas.openxmlformats.org/officeDocument/2006/customXml" ds:itemID="{1DF89B4D-4731-4DC1-9AEE-FEEDBC643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Detalle</dc:title>
  <dc:subject/>
  <dc:creator>Patricio Estay Poblete (DGOP)</dc:creator>
  <cp:keywords/>
  <dc:description/>
  <cp:lastModifiedBy/>
  <cp:revision>1</cp:revision>
  <dcterms:created xsi:type="dcterms:W3CDTF">2016-07-22T19:00:00Z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